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117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96" w:beforeAutospacing="0" w:after="96" w:afterAutospacing="0" w:line="312" w:lineRule="atLeast"/>
        <w:ind w:left="0" w:right="0" w:firstLine="0"/>
        <w:jc w:val="both"/>
        <w:rPr>
          <w:rFonts w:hint="eastAsia" w:ascii="宋体" w:hAnsi="宋体" w:eastAsia="宋体" w:cs="Tahoma"/>
          <w:color w:val="000000"/>
          <w:kern w:val="0"/>
          <w:sz w:val="24"/>
          <w:szCs w:val="24"/>
          <w:bdr w:val="none" w:color="auto" w:sz="0" w:space="0"/>
          <w:shd w:val="clear" w:fill="FFFFFF"/>
        </w:rPr>
      </w:pPr>
      <w:bookmarkStart w:id="1" w:name="_GoBack"/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附件1</w:t>
      </w:r>
      <w:bookmarkEnd w:id="1"/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：</w:t>
      </w:r>
    </w:p>
    <w:p w14:paraId="7E77FFF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仿宋"/>
          <w:color w:val="000000"/>
          <w:kern w:val="0"/>
          <w:sz w:val="44"/>
          <w:szCs w:val="44"/>
          <w:shd w:val="clear" w:fill="FFFFFF"/>
        </w:rPr>
      </w:pPr>
      <w:r>
        <w:rPr>
          <w:rFonts w:hint="eastAsia" w:ascii="仿宋" w:hAnsi="仿宋" w:eastAsia="仿宋" w:cs="仿宋"/>
          <w:color w:val="000000"/>
          <w:kern w:val="0"/>
          <w:sz w:val="44"/>
          <w:szCs w:val="44"/>
          <w:shd w:val="clear" w:fill="FFFFFF"/>
          <w:lang w:val="en-US" w:eastAsia="zh-CN" w:bidi="ar"/>
        </w:rPr>
        <w:t>低平板半挂车报价表</w:t>
      </w:r>
    </w:p>
    <w:p w14:paraId="3CD41F5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Tahoma"/>
          <w:color w:val="000000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Tahoma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7D91D96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Tahoma"/>
          <w:color w:val="000000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报价单位：</w:t>
      </w:r>
    </w:p>
    <w:p w14:paraId="33E0529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Tahoma"/>
          <w:color w:val="000000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联系人：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联系电话：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报价日期：</w:t>
      </w:r>
    </w:p>
    <w:tbl>
      <w:tblPr>
        <w:tblStyle w:val="3"/>
        <w:tblW w:w="9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614"/>
        <w:gridCol w:w="1278"/>
        <w:gridCol w:w="1278"/>
        <w:gridCol w:w="1278"/>
        <w:gridCol w:w="1279"/>
        <w:gridCol w:w="1463"/>
      </w:tblGrid>
      <w:tr w14:paraId="2D22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BEBD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693C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0F40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D8D2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E7A0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单价</w:t>
            </w:r>
          </w:p>
          <w:p w14:paraId="23B21D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DFD2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金额</w:t>
            </w:r>
          </w:p>
          <w:p w14:paraId="136501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（元)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AB4B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F8A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B99D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7E8B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低平板车裸车价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255E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0D93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A9AA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A54B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6370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32B9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6173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969B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color w:val="FF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车辆购置税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E8E8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29E6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5C0A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5B33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579F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7A97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25DE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2F9E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上牌费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3046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ED17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0203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531F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A0A0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7739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B911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B11A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保险费（含车船税）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231A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AFAE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78C4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FE15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C147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0A97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3063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8B5A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喷涂费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AC27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F997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56ED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E9AB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7E39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3EDF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BC20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E25D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其它费用</w:t>
            </w:r>
          </w:p>
          <w:p w14:paraId="09DA1D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（如有）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10FF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D3E7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3CA8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4A96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A928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3FBEC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A1C7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C99A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合计（元）</w:t>
            </w:r>
          </w:p>
        </w:tc>
        <w:tc>
          <w:tcPr>
            <w:tcW w:w="5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46C5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120F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</w:tbl>
    <w:p w14:paraId="1E91390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Tahoma"/>
          <w:color w:val="000000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注：以上报价含税、运输费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及售后服务等。</w:t>
      </w:r>
    </w:p>
    <w:p w14:paraId="74F87D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778B9"/>
    <w:rsid w:val="4237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0" w:beforeAutospacing="1" w:after="0" w:afterAutospacing="1" w:line="240" w:lineRule="auto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中山市交通运输局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2025-10-09T02:18:00Z</dcterms:created>
  <dc:creator>谭志夫</dc:creator>
  <cp:lastModifiedBy>谭志夫</cp:lastModifiedBy>
  <dcterms:modified xsi:type="dcterms:W3CDTF">2025-10-09T02:19:04Z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0E02242A9EE04BD8AACBDEC853DF974C_11</vt:lpwstr>
  </property>
</Properties>
</file>