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D2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F283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</w:p>
    <w:p w14:paraId="3F05C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7610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中山市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三乡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公路养护所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05A1A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中山市三乡公路养护所养护材料油漆和稀释剂采购项目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符合《中华人民共和国政府采购法》《中华人民共和国政府采购法实施条例》及采购文件资格要求规定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0D530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良好的商业信誉和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健全的财务会计制度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5A804A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243A9C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参加政府采购活动前三年内，在经营活动中没有重大违法记录。</w:t>
      </w:r>
    </w:p>
    <w:p w14:paraId="1E691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我方对上述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的真实性负责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，在评审环节结束后，自愿接受采购单位（采购代理机构）的检查核验，配合提供相关证明材料，证明符合《中华人民共和国政府采购法》规定的供应商基本资格条件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。如有虚假，将依法承担相应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37A02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特此承诺。</w:t>
      </w:r>
    </w:p>
    <w:p w14:paraId="27ED8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901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承诺供应商（全称并加盖公章）：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054D9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680EA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40" w:right="1474" w:bottom="1440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3D21"/>
    <w:rsid w:val="04E57AC0"/>
    <w:rsid w:val="05B378BD"/>
    <w:rsid w:val="16C55671"/>
    <w:rsid w:val="1D4F4622"/>
    <w:rsid w:val="27F41F63"/>
    <w:rsid w:val="2A3737D2"/>
    <w:rsid w:val="3C832D40"/>
    <w:rsid w:val="4F24203A"/>
    <w:rsid w:val="503FC733"/>
    <w:rsid w:val="538F6092"/>
    <w:rsid w:val="58AE795C"/>
    <w:rsid w:val="5DBB2AAC"/>
    <w:rsid w:val="66A37175"/>
    <w:rsid w:val="6BD704E6"/>
    <w:rsid w:val="6FF785C1"/>
    <w:rsid w:val="72935C87"/>
    <w:rsid w:val="73AA23C5"/>
    <w:rsid w:val="748D0173"/>
    <w:rsid w:val="75B73D21"/>
    <w:rsid w:val="76797906"/>
    <w:rsid w:val="77E64F54"/>
    <w:rsid w:val="7BB599FA"/>
    <w:rsid w:val="7EFD20B6"/>
    <w:rsid w:val="E7C72C00"/>
    <w:rsid w:val="FCFFB5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2022-10-28T00:17:00Z</dcterms:created>
  <dc:creator>刘名东</dc:creator>
  <cp:lastModifiedBy>user</cp:lastModifiedBy>
  <cp:lastPrinted>2023-03-04T17:26:00Z</cp:lastPrinted>
  <dcterms:modified xsi:type="dcterms:W3CDTF">2026-09-22T15:23:52Z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AB71B1DDD7A51B30082DB26A412C7FA8_43</vt:lpwstr>
  </property>
</Properties>
</file>